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DECCD" w14:textId="3D6B58C3" w:rsidR="00187716" w:rsidRDefault="0070492A">
      <w:pPr>
        <w:rPr>
          <w:rFonts w:ascii="Times New Roman" w:hAnsi="Times New Roman" w:cs="Times New Roman"/>
          <w:color w:val="141414"/>
          <w:u w:color="0000CB"/>
        </w:rPr>
      </w:pPr>
      <w:bookmarkStart w:id="0" w:name="_GoBack"/>
      <w:bookmarkEnd w:id="0"/>
      <w:r>
        <w:rPr>
          <w:rFonts w:ascii="Times New Roman" w:hAnsi="Times New Roman" w:cs="Times New Roman"/>
          <w:b/>
          <w:color w:val="141414"/>
          <w:u w:color="0000CB"/>
        </w:rPr>
        <w:t>Putting Theory into Practice –</w:t>
      </w:r>
      <w:r w:rsidR="0064338E">
        <w:rPr>
          <w:rFonts w:ascii="Times New Roman" w:hAnsi="Times New Roman" w:cs="Times New Roman"/>
          <w:b/>
          <w:color w:val="141414"/>
          <w:u w:color="0000CB"/>
        </w:rPr>
        <w:t xml:space="preserve"> The Case of Milao, a Chatting Tool for Language Learners</w:t>
      </w:r>
    </w:p>
    <w:p w14:paraId="118257BD" w14:textId="77777777" w:rsidR="0070492A" w:rsidRDefault="0070492A">
      <w:pPr>
        <w:rPr>
          <w:rFonts w:ascii="Times New Roman" w:hAnsi="Times New Roman" w:cs="Times New Roman"/>
          <w:color w:val="141414"/>
          <w:u w:color="0000CB"/>
        </w:rPr>
      </w:pPr>
    </w:p>
    <w:p w14:paraId="28194A19" w14:textId="43385F65" w:rsidR="00D8123F" w:rsidRDefault="00D8123F">
      <w:pPr>
        <w:rPr>
          <w:rFonts w:ascii="Times New Roman" w:hAnsi="Times New Roman" w:cs="Times New Roman"/>
          <w:color w:val="141414"/>
          <w:u w:color="0000CB"/>
        </w:rPr>
      </w:pPr>
      <w:r>
        <w:rPr>
          <w:rFonts w:ascii="Times New Roman" w:hAnsi="Times New Roman" w:cs="Times New Roman"/>
          <w:color w:val="141414"/>
          <w:u w:color="0000CB"/>
        </w:rPr>
        <w:t>Camelia Nunez</w:t>
      </w:r>
      <w:r w:rsidR="005D0CD5">
        <w:rPr>
          <w:rFonts w:ascii="Times New Roman" w:hAnsi="Times New Roman" w:cs="Times New Roman"/>
          <w:color w:val="141414"/>
          <w:u w:color="0000CB"/>
        </w:rPr>
        <w:t xml:space="preserve">, Tina Chan and </w:t>
      </w:r>
      <w:proofErr w:type="spellStart"/>
      <w:r w:rsidR="005D0CD5">
        <w:rPr>
          <w:rFonts w:ascii="Times New Roman" w:hAnsi="Times New Roman" w:cs="Times New Roman"/>
          <w:color w:val="141414"/>
          <w:u w:color="0000CB"/>
        </w:rPr>
        <w:t>Jotisha</w:t>
      </w:r>
      <w:proofErr w:type="spellEnd"/>
      <w:r w:rsidR="005D0CD5">
        <w:rPr>
          <w:rFonts w:ascii="Times New Roman" w:hAnsi="Times New Roman" w:cs="Times New Roman"/>
          <w:color w:val="141414"/>
          <w:u w:color="0000CB"/>
        </w:rPr>
        <w:t xml:space="preserve"> </w:t>
      </w:r>
      <w:proofErr w:type="spellStart"/>
      <w:r w:rsidR="005D0CD5">
        <w:rPr>
          <w:rFonts w:ascii="Times New Roman" w:hAnsi="Times New Roman" w:cs="Times New Roman"/>
          <w:color w:val="141414"/>
          <w:u w:color="0000CB"/>
        </w:rPr>
        <w:t>Mugon</w:t>
      </w:r>
      <w:proofErr w:type="spellEnd"/>
      <w:r w:rsidR="005D0CD5">
        <w:rPr>
          <w:rFonts w:ascii="Times New Roman" w:hAnsi="Times New Roman" w:cs="Times New Roman"/>
          <w:color w:val="141414"/>
          <w:u w:color="0000CB"/>
        </w:rPr>
        <w:t xml:space="preserve"> </w:t>
      </w:r>
    </w:p>
    <w:p w14:paraId="132235D0" w14:textId="77777777" w:rsidR="00187716" w:rsidRPr="00F45630" w:rsidRDefault="00187716">
      <w:pPr>
        <w:rPr>
          <w:rFonts w:ascii="Times New Roman" w:hAnsi="Times New Roman" w:cs="Times New Roman"/>
          <w:color w:val="141414"/>
          <w:u w:color="0000CB"/>
        </w:rPr>
      </w:pPr>
    </w:p>
    <w:p w14:paraId="0765545A" w14:textId="413B9A85" w:rsidR="00210938" w:rsidRPr="003015A7" w:rsidRDefault="00DC7573" w:rsidP="003015A7">
      <w:pPr>
        <w:rPr>
          <w:rFonts w:ascii="Times New Roman" w:hAnsi="Times New Roman" w:cs="Times New Roman"/>
          <w:color w:val="141414"/>
          <w:u w:color="0000CB"/>
        </w:rPr>
      </w:pPr>
      <w:r w:rsidRPr="00F45630">
        <w:rPr>
          <w:rFonts w:ascii="Times New Roman" w:hAnsi="Times New Roman" w:cs="Times New Roman"/>
          <w:color w:val="141414"/>
          <w:u w:color="0000CB"/>
        </w:rPr>
        <w:t xml:space="preserve">The current paper will show how </w:t>
      </w:r>
      <w:r w:rsidR="00C27FE4">
        <w:rPr>
          <w:rFonts w:ascii="Times New Roman" w:hAnsi="Times New Roman" w:cs="Times New Roman"/>
          <w:color w:val="141414"/>
          <w:u w:color="0000CB"/>
        </w:rPr>
        <w:t xml:space="preserve">Linguistics and </w:t>
      </w:r>
      <w:r w:rsidR="00FD4EF5" w:rsidRPr="00F45630">
        <w:rPr>
          <w:rFonts w:ascii="Times New Roman" w:hAnsi="Times New Roman" w:cs="Times New Roman"/>
          <w:color w:val="141414"/>
          <w:u w:color="0000CB"/>
        </w:rPr>
        <w:t xml:space="preserve">Second Language </w:t>
      </w:r>
      <w:r w:rsidRPr="00F45630">
        <w:rPr>
          <w:rFonts w:ascii="Times New Roman" w:hAnsi="Times New Roman" w:cs="Times New Roman"/>
          <w:color w:val="141414"/>
          <w:u w:color="0000CB"/>
        </w:rPr>
        <w:t>Acquisition</w:t>
      </w:r>
      <w:r w:rsidR="00ED44B5" w:rsidRPr="00F45630">
        <w:rPr>
          <w:rFonts w:ascii="Times New Roman" w:hAnsi="Times New Roman" w:cs="Times New Roman"/>
          <w:color w:val="141414"/>
          <w:u w:color="0000CB"/>
        </w:rPr>
        <w:t xml:space="preserve"> (SLA)</w:t>
      </w:r>
      <w:r w:rsidRPr="00F45630">
        <w:rPr>
          <w:rFonts w:ascii="Times New Roman" w:hAnsi="Times New Roman" w:cs="Times New Roman"/>
          <w:color w:val="141414"/>
          <w:u w:color="0000CB"/>
        </w:rPr>
        <w:t xml:space="preserve"> research</w:t>
      </w:r>
      <w:r w:rsidR="00C27FE4">
        <w:rPr>
          <w:rFonts w:ascii="Times New Roman" w:hAnsi="Times New Roman" w:cs="Times New Roman"/>
          <w:color w:val="141414"/>
          <w:u w:color="0000CB"/>
        </w:rPr>
        <w:t>,</w:t>
      </w:r>
      <w:r w:rsidR="00FD4EF5" w:rsidRPr="00F45630">
        <w:rPr>
          <w:rFonts w:ascii="Times New Roman" w:hAnsi="Times New Roman" w:cs="Times New Roman"/>
          <w:color w:val="141414"/>
          <w:u w:color="0000CB"/>
        </w:rPr>
        <w:t xml:space="preserve"> together with cutting edge developments in the field of Natural Language Processing (NPL)</w:t>
      </w:r>
      <w:r w:rsidR="0064338E">
        <w:rPr>
          <w:rFonts w:ascii="Times New Roman" w:hAnsi="Times New Roman" w:cs="Times New Roman"/>
          <w:color w:val="141414"/>
          <w:u w:color="0000CB"/>
        </w:rPr>
        <w:t xml:space="preserve"> and Artificial Intelligence (AI)</w:t>
      </w:r>
      <w:r w:rsidR="00FD4EF5" w:rsidRPr="00F45630">
        <w:rPr>
          <w:rFonts w:ascii="Times New Roman" w:hAnsi="Times New Roman" w:cs="Times New Roman"/>
          <w:color w:val="141414"/>
          <w:u w:color="0000CB"/>
        </w:rPr>
        <w:t xml:space="preserve">, </w:t>
      </w:r>
      <w:r w:rsidRPr="00F45630">
        <w:rPr>
          <w:rFonts w:ascii="Times New Roman" w:hAnsi="Times New Roman" w:cs="Times New Roman"/>
          <w:color w:val="141414"/>
          <w:u w:color="0000CB"/>
        </w:rPr>
        <w:t>can</w:t>
      </w:r>
      <w:r w:rsidR="00FD4EF5" w:rsidRPr="00F45630">
        <w:rPr>
          <w:rFonts w:ascii="Times New Roman" w:hAnsi="Times New Roman" w:cs="Times New Roman"/>
          <w:color w:val="141414"/>
          <w:u w:color="0000CB"/>
        </w:rPr>
        <w:t xml:space="preserve"> cont</w:t>
      </w:r>
      <w:r w:rsidR="005D0CD5">
        <w:rPr>
          <w:rFonts w:ascii="Times New Roman" w:hAnsi="Times New Roman" w:cs="Times New Roman"/>
          <w:color w:val="141414"/>
          <w:u w:color="0000CB"/>
        </w:rPr>
        <w:t xml:space="preserve">ribute to the development of a highly interactive tool </w:t>
      </w:r>
      <w:r w:rsidR="00FD4EF5" w:rsidRPr="00F45630">
        <w:rPr>
          <w:rFonts w:ascii="Times New Roman" w:hAnsi="Times New Roman" w:cs="Times New Roman"/>
          <w:color w:val="141414"/>
          <w:u w:color="0000CB"/>
        </w:rPr>
        <w:t>for second language learners.</w:t>
      </w:r>
      <w:r w:rsidR="00E2141B">
        <w:rPr>
          <w:rFonts w:ascii="Times New Roman" w:hAnsi="Times New Roman" w:cs="Times New Roman"/>
          <w:color w:val="141414"/>
          <w:u w:color="0000CB"/>
        </w:rPr>
        <w:t xml:space="preserve"> </w:t>
      </w:r>
      <w:r w:rsidRPr="00F45630">
        <w:rPr>
          <w:rFonts w:ascii="Times New Roman" w:hAnsi="Times New Roman" w:cs="Times New Roman"/>
          <w:color w:val="141414"/>
          <w:u w:color="0000CB"/>
        </w:rPr>
        <w:t xml:space="preserve">Specifically, we will </w:t>
      </w:r>
      <w:r w:rsidR="005D0CD5">
        <w:rPr>
          <w:rFonts w:ascii="Times New Roman" w:hAnsi="Times New Roman" w:cs="Times New Roman"/>
          <w:color w:val="141414"/>
          <w:u w:color="0000CB"/>
        </w:rPr>
        <w:t>present the case of Milao, an online platform</w:t>
      </w:r>
      <w:r w:rsidR="00466FF1" w:rsidRPr="00F45630">
        <w:rPr>
          <w:rFonts w:ascii="Times New Roman" w:hAnsi="Times New Roman" w:cs="Times New Roman"/>
          <w:color w:val="141414"/>
          <w:u w:color="0000CB"/>
        </w:rPr>
        <w:t xml:space="preserve"> </w:t>
      </w:r>
      <w:r w:rsidR="005D0CD5">
        <w:rPr>
          <w:rFonts w:ascii="Times New Roman" w:hAnsi="Times New Roman" w:cs="Times New Roman"/>
          <w:color w:val="141414"/>
          <w:u w:color="0000CB"/>
        </w:rPr>
        <w:t xml:space="preserve">that allows language learners to chat back and forth with an artificially intelligent language buddy just as they would </w:t>
      </w:r>
      <w:r w:rsidR="0064338E">
        <w:rPr>
          <w:rFonts w:ascii="Times New Roman" w:hAnsi="Times New Roman" w:cs="Times New Roman"/>
          <w:color w:val="141414"/>
          <w:u w:color="0000CB"/>
        </w:rPr>
        <w:t>with another speaker of the language.</w:t>
      </w:r>
      <w:r w:rsidR="00DC6939" w:rsidRPr="00DC6939">
        <w:rPr>
          <w:color w:val="FF0000"/>
        </w:rPr>
        <w:br/>
      </w:r>
    </w:p>
    <w:p w14:paraId="5561BEA9" w14:textId="62F1009C" w:rsidR="00210938" w:rsidRDefault="0064338E" w:rsidP="00210938">
      <w:pPr>
        <w:widowControl w:val="0"/>
        <w:autoSpaceDE w:val="0"/>
        <w:autoSpaceDN w:val="0"/>
        <w:adjustRightInd w:val="0"/>
        <w:spacing w:line="300" w:lineRule="atLeast"/>
        <w:rPr>
          <w:rFonts w:ascii="Times New Roman" w:hAnsi="Times New Roman" w:cs="Times New Roman"/>
          <w:color w:val="141414"/>
          <w:u w:color="0000CB"/>
        </w:rPr>
      </w:pPr>
      <w:r>
        <w:rPr>
          <w:rFonts w:ascii="Times New Roman" w:hAnsi="Times New Roman" w:cs="Times New Roman"/>
          <w:color w:val="141414"/>
          <w:u w:color="0000CB"/>
        </w:rPr>
        <w:t>As </w:t>
      </w:r>
      <w:r w:rsidR="00210938" w:rsidRPr="00F45630">
        <w:rPr>
          <w:rFonts w:ascii="Times New Roman" w:hAnsi="Times New Roman" w:cs="Times New Roman"/>
          <w:color w:val="141414"/>
          <w:u w:color="0000CB"/>
        </w:rPr>
        <w:t xml:space="preserve">it relates to the area of machine assisted language learning, </w:t>
      </w:r>
      <w:r w:rsidR="00E2141B">
        <w:rPr>
          <w:rFonts w:ascii="Times New Roman" w:hAnsi="Times New Roman" w:cs="Times New Roman"/>
          <w:color w:val="141414"/>
          <w:u w:color="0000CB"/>
        </w:rPr>
        <w:t>Matthews</w:t>
      </w:r>
      <w:r w:rsidR="00210938" w:rsidRPr="00F45630">
        <w:rPr>
          <w:rFonts w:ascii="Times New Roman" w:hAnsi="Times New Roman" w:cs="Times New Roman"/>
          <w:color w:val="141414"/>
          <w:u w:color="0000CB"/>
        </w:rPr>
        <w:t xml:space="preserve"> (1993) identifies a close relationship between Linguistic Theory, SLA Theory and the</w:t>
      </w:r>
      <w:r w:rsidR="00E2141B">
        <w:rPr>
          <w:rFonts w:ascii="Times New Roman" w:hAnsi="Times New Roman" w:cs="Times New Roman"/>
          <w:color w:val="141414"/>
          <w:u w:color="0000CB"/>
        </w:rPr>
        <w:t xml:space="preserve"> development of Human Language </w:t>
      </w:r>
      <w:r w:rsidR="00210938" w:rsidRPr="00F45630">
        <w:rPr>
          <w:rFonts w:ascii="Times New Roman" w:hAnsi="Times New Roman" w:cs="Times New Roman"/>
          <w:color w:val="141414"/>
          <w:u w:color="0000CB"/>
        </w:rPr>
        <w:t>Technologies (HLT) for Computer Assis</w:t>
      </w:r>
      <w:r w:rsidR="00E2141B">
        <w:rPr>
          <w:rFonts w:ascii="Times New Roman" w:hAnsi="Times New Roman" w:cs="Times New Roman"/>
          <w:color w:val="141414"/>
          <w:u w:color="0000CB"/>
        </w:rPr>
        <w:t>ted Language Learning (CALL). </w:t>
      </w:r>
      <w:r w:rsidR="00210938" w:rsidRPr="00F45630">
        <w:rPr>
          <w:rFonts w:ascii="Times New Roman" w:hAnsi="Times New Roman" w:cs="Times New Roman"/>
          <w:color w:val="141414"/>
          <w:u w:color="0000CB"/>
        </w:rPr>
        <w:t>Many</w:t>
      </w:r>
      <w:r w:rsidR="00D8123F">
        <w:rPr>
          <w:rFonts w:ascii="Times New Roman" w:hAnsi="Times New Roman" w:cs="Times New Roman"/>
          <w:color w:val="141414"/>
          <w:u w:color="0000CB"/>
        </w:rPr>
        <w:t xml:space="preserve"> of the advances in this field </w:t>
      </w:r>
      <w:r w:rsidR="00210938" w:rsidRPr="00F45630">
        <w:rPr>
          <w:rFonts w:ascii="Times New Roman" w:hAnsi="Times New Roman" w:cs="Times New Roman"/>
          <w:color w:val="141414"/>
          <w:u w:color="0000CB"/>
        </w:rPr>
        <w:t>demonstrate how linguistic theories (pho</w:t>
      </w:r>
      <w:r w:rsidR="00D8123F">
        <w:rPr>
          <w:rFonts w:ascii="Times New Roman" w:hAnsi="Times New Roman" w:cs="Times New Roman"/>
          <w:color w:val="141414"/>
          <w:u w:color="0000CB"/>
        </w:rPr>
        <w:t>nology, morphology, syntax) can</w:t>
      </w:r>
      <w:r w:rsidR="00210938" w:rsidRPr="00F45630">
        <w:rPr>
          <w:rFonts w:ascii="Times New Roman" w:hAnsi="Times New Roman" w:cs="Times New Roman"/>
          <w:color w:val="141414"/>
          <w:u w:color="0000CB"/>
        </w:rPr>
        <w:t xml:space="preserve"> and should, in fact, be applied to the</w:t>
      </w:r>
      <w:r w:rsidR="00265FCC">
        <w:rPr>
          <w:rFonts w:ascii="Times New Roman" w:hAnsi="Times New Roman" w:cs="Times New Roman"/>
          <w:color w:val="141414"/>
          <w:u w:color="0000CB"/>
        </w:rPr>
        <w:t xml:space="preserve"> development of human language </w:t>
      </w:r>
      <w:r w:rsidR="00210938" w:rsidRPr="00F45630">
        <w:rPr>
          <w:rFonts w:ascii="Times New Roman" w:hAnsi="Times New Roman" w:cs="Times New Roman"/>
          <w:color w:val="141414"/>
          <w:u w:color="0000CB"/>
        </w:rPr>
        <w:t>technologies and how these technologies can be further imple</w:t>
      </w:r>
      <w:r w:rsidR="00265FCC">
        <w:rPr>
          <w:rFonts w:ascii="Times New Roman" w:hAnsi="Times New Roman" w:cs="Times New Roman"/>
          <w:color w:val="141414"/>
          <w:u w:color="0000CB"/>
        </w:rPr>
        <w:t>mented in </w:t>
      </w:r>
      <w:r w:rsidR="00210938" w:rsidRPr="00F45630">
        <w:rPr>
          <w:rFonts w:ascii="Times New Roman" w:hAnsi="Times New Roman" w:cs="Times New Roman"/>
          <w:color w:val="141414"/>
          <w:u w:color="0000CB"/>
        </w:rPr>
        <w:t>CALL software.    </w:t>
      </w:r>
    </w:p>
    <w:p w14:paraId="20A1CB84" w14:textId="77777777" w:rsidR="0064338E" w:rsidRDefault="0064338E" w:rsidP="00210938">
      <w:pPr>
        <w:widowControl w:val="0"/>
        <w:autoSpaceDE w:val="0"/>
        <w:autoSpaceDN w:val="0"/>
        <w:adjustRightInd w:val="0"/>
        <w:spacing w:line="300" w:lineRule="atLeast"/>
        <w:rPr>
          <w:rFonts w:ascii="Times New Roman" w:hAnsi="Times New Roman" w:cs="Times New Roman"/>
          <w:color w:val="141414"/>
          <w:u w:color="0000CB"/>
        </w:rPr>
      </w:pPr>
    </w:p>
    <w:p w14:paraId="7A093FBF" w14:textId="4F908F10" w:rsidR="0064338E" w:rsidRPr="00F45630" w:rsidRDefault="0064338E" w:rsidP="00210938">
      <w:pPr>
        <w:widowControl w:val="0"/>
        <w:autoSpaceDE w:val="0"/>
        <w:autoSpaceDN w:val="0"/>
        <w:adjustRightInd w:val="0"/>
        <w:spacing w:line="300" w:lineRule="atLeast"/>
        <w:rPr>
          <w:rFonts w:ascii="Times New Roman" w:hAnsi="Times New Roman" w:cs="Times New Roman"/>
          <w:color w:val="141414"/>
          <w:u w:color="0000CB"/>
        </w:rPr>
      </w:pPr>
      <w:r>
        <w:rPr>
          <w:rFonts w:ascii="Times New Roman" w:hAnsi="Times New Roman" w:cs="Times New Roman"/>
          <w:color w:val="141414"/>
          <w:u w:color="0000CB"/>
        </w:rPr>
        <w:t>The current paper will present the initial analysis of the Milao technology as it has been in use with over 200 beginner Spanish students. We will report some early findings as well as discuss possible avenues for further research.</w:t>
      </w:r>
    </w:p>
    <w:p w14:paraId="08F8CDC8" w14:textId="77777777" w:rsidR="00EB18F0" w:rsidRDefault="00EB18F0" w:rsidP="00210938">
      <w:pPr>
        <w:widowControl w:val="0"/>
        <w:autoSpaceDE w:val="0"/>
        <w:autoSpaceDN w:val="0"/>
        <w:adjustRightInd w:val="0"/>
        <w:spacing w:line="300" w:lineRule="atLeast"/>
        <w:rPr>
          <w:rFonts w:ascii="Times New Roman" w:hAnsi="Times New Roman" w:cs="Times New Roman"/>
          <w:color w:val="141414"/>
          <w:u w:color="0000CB"/>
        </w:rPr>
      </w:pPr>
    </w:p>
    <w:p w14:paraId="33D7FCD9" w14:textId="77777777" w:rsidR="00210938" w:rsidRPr="00F45630" w:rsidRDefault="00210938" w:rsidP="00ED44B5">
      <w:pPr>
        <w:widowControl w:val="0"/>
        <w:autoSpaceDE w:val="0"/>
        <w:autoSpaceDN w:val="0"/>
        <w:adjustRightInd w:val="0"/>
        <w:spacing w:line="300" w:lineRule="atLeast"/>
        <w:rPr>
          <w:rFonts w:ascii="Times New Roman" w:hAnsi="Times New Roman" w:cs="Times New Roman"/>
          <w:color w:val="141414"/>
          <w:u w:color="0000CB"/>
        </w:rPr>
      </w:pPr>
    </w:p>
    <w:p w14:paraId="000BE249" w14:textId="77777777" w:rsidR="00ED44B5" w:rsidRDefault="00ED44B5">
      <w:pPr>
        <w:rPr>
          <w:rFonts w:ascii="Times New Roman" w:hAnsi="Times New Roman" w:cs="Times New Roman"/>
        </w:rPr>
      </w:pPr>
    </w:p>
    <w:p w14:paraId="44AE9EEF" w14:textId="77777777" w:rsidR="00605F72" w:rsidRDefault="00605F72">
      <w:pPr>
        <w:rPr>
          <w:rFonts w:ascii="Times New Roman" w:hAnsi="Times New Roman" w:cs="Times New Roman"/>
        </w:rPr>
      </w:pPr>
    </w:p>
    <w:p w14:paraId="7A141C80" w14:textId="77777777" w:rsidR="00605F72" w:rsidRDefault="00605F72">
      <w:pPr>
        <w:rPr>
          <w:rFonts w:ascii="Times New Roman" w:hAnsi="Times New Roman" w:cs="Times New Roman"/>
        </w:rPr>
      </w:pPr>
    </w:p>
    <w:p w14:paraId="709646FE" w14:textId="77777777" w:rsidR="00605F72" w:rsidRDefault="00605F72">
      <w:pPr>
        <w:rPr>
          <w:rFonts w:ascii="Times New Roman" w:hAnsi="Times New Roman" w:cs="Times New Roman"/>
        </w:rPr>
      </w:pPr>
    </w:p>
    <w:p w14:paraId="502E7F13" w14:textId="77777777" w:rsidR="00605F72" w:rsidRDefault="00605F72">
      <w:pPr>
        <w:rPr>
          <w:rFonts w:ascii="Times New Roman" w:hAnsi="Times New Roman" w:cs="Times New Roman"/>
        </w:rPr>
      </w:pPr>
    </w:p>
    <w:p w14:paraId="22CDDF09" w14:textId="77777777" w:rsidR="00605F72" w:rsidRDefault="00605F72">
      <w:pPr>
        <w:rPr>
          <w:rFonts w:ascii="Times New Roman" w:hAnsi="Times New Roman" w:cs="Times New Roman"/>
        </w:rPr>
      </w:pPr>
    </w:p>
    <w:p w14:paraId="4EF21BA9" w14:textId="77777777" w:rsidR="00605F72" w:rsidRDefault="00605F72">
      <w:pPr>
        <w:rPr>
          <w:rFonts w:ascii="Times New Roman" w:hAnsi="Times New Roman" w:cs="Times New Roman"/>
        </w:rPr>
      </w:pPr>
    </w:p>
    <w:p w14:paraId="391BEF7F" w14:textId="77777777" w:rsidR="00605F72" w:rsidRDefault="00605F72">
      <w:pPr>
        <w:rPr>
          <w:rFonts w:ascii="Times New Roman" w:hAnsi="Times New Roman" w:cs="Times New Roman"/>
        </w:rPr>
      </w:pPr>
    </w:p>
    <w:p w14:paraId="7FBFB173" w14:textId="77777777" w:rsidR="00605F72" w:rsidRDefault="00605F72">
      <w:pPr>
        <w:rPr>
          <w:rFonts w:ascii="Times New Roman" w:hAnsi="Times New Roman" w:cs="Times New Roman"/>
        </w:rPr>
      </w:pPr>
    </w:p>
    <w:p w14:paraId="78079291" w14:textId="1A743843" w:rsidR="00605F72" w:rsidRDefault="003015A7">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58EC660" w14:textId="77777777" w:rsidR="00605F72" w:rsidRDefault="00605F72">
      <w:pPr>
        <w:rPr>
          <w:rFonts w:ascii="Times New Roman" w:hAnsi="Times New Roman" w:cs="Times New Roman"/>
        </w:rPr>
      </w:pPr>
    </w:p>
    <w:p w14:paraId="615D3AE6" w14:textId="77777777" w:rsidR="00605F72" w:rsidRDefault="00605F72">
      <w:pPr>
        <w:rPr>
          <w:rFonts w:ascii="Times New Roman" w:hAnsi="Times New Roman" w:cs="Times New Roman"/>
        </w:rPr>
      </w:pPr>
    </w:p>
    <w:p w14:paraId="50A96438" w14:textId="77777777" w:rsidR="00605F72" w:rsidRDefault="00605F72">
      <w:pPr>
        <w:rPr>
          <w:rFonts w:ascii="Times New Roman" w:hAnsi="Times New Roman" w:cs="Times New Roman"/>
        </w:rPr>
      </w:pPr>
    </w:p>
    <w:p w14:paraId="0D7689F2" w14:textId="77777777" w:rsidR="00605F72" w:rsidRDefault="00605F72">
      <w:pPr>
        <w:rPr>
          <w:rFonts w:ascii="Times New Roman" w:hAnsi="Times New Roman" w:cs="Times New Roman"/>
        </w:rPr>
      </w:pPr>
    </w:p>
    <w:p w14:paraId="1796B4FA" w14:textId="01A55838" w:rsidR="00605F72" w:rsidRPr="00161BBE" w:rsidRDefault="00605F72">
      <w:pPr>
        <w:rPr>
          <w:rFonts w:ascii="Times New Roman" w:hAnsi="Times New Roman" w:cs="Times New Roman"/>
          <w:b/>
        </w:rPr>
      </w:pPr>
      <w:r w:rsidRPr="00161BBE">
        <w:rPr>
          <w:rFonts w:ascii="Times New Roman" w:hAnsi="Times New Roman" w:cs="Times New Roman"/>
          <w:b/>
        </w:rPr>
        <w:lastRenderedPageBreak/>
        <w:t>References</w:t>
      </w:r>
    </w:p>
    <w:p w14:paraId="0BA986CF" w14:textId="77777777" w:rsidR="00605F72" w:rsidRDefault="00605F72">
      <w:pPr>
        <w:rPr>
          <w:rFonts w:ascii="Times New Roman" w:hAnsi="Times New Roman" w:cs="Times New Roman"/>
        </w:rPr>
      </w:pPr>
    </w:p>
    <w:p w14:paraId="07956C88" w14:textId="13A9BB9E" w:rsidR="00605F72" w:rsidRDefault="00605F72" w:rsidP="00161BBE">
      <w:pPr>
        <w:ind w:left="284" w:hanging="284"/>
        <w:rPr>
          <w:rFonts w:ascii="Times New Roman" w:hAnsi="Times New Roman"/>
        </w:rPr>
      </w:pPr>
      <w:proofErr w:type="spellStart"/>
      <w:r w:rsidRPr="00E74D6A">
        <w:rPr>
          <w:rFonts w:ascii="Times New Roman" w:hAnsi="Times New Roman"/>
        </w:rPr>
        <w:t>Krashen</w:t>
      </w:r>
      <w:proofErr w:type="spellEnd"/>
      <w:r w:rsidRPr="00E74D6A">
        <w:rPr>
          <w:rFonts w:ascii="Times New Roman" w:hAnsi="Times New Roman"/>
        </w:rPr>
        <w:t xml:space="preserve">, S. (1981) Second Language Acquisition and Second Language Learning.  New York: Prentice Hall.  On WWW at </w:t>
      </w:r>
      <w:hyperlink r:id="rId5" w:history="1">
        <w:r w:rsidRPr="00E74D6A">
          <w:rPr>
            <w:rStyle w:val="Hyperlink"/>
            <w:rFonts w:ascii="Times New Roman" w:hAnsi="Times New Roman"/>
          </w:rPr>
          <w:t>http://www.sdkrashen.com</w:t>
        </w:r>
      </w:hyperlink>
    </w:p>
    <w:p w14:paraId="56ADF94F" w14:textId="471BE194" w:rsidR="00605F72" w:rsidRPr="00E74D6A" w:rsidRDefault="00605F72" w:rsidP="00161BBE">
      <w:pPr>
        <w:rPr>
          <w:rFonts w:ascii="Times New Roman" w:hAnsi="Times New Roman"/>
        </w:rPr>
      </w:pPr>
      <w:proofErr w:type="spellStart"/>
      <w:r w:rsidRPr="00E74D6A">
        <w:rPr>
          <w:rFonts w:ascii="Times New Roman" w:hAnsi="Times New Roman"/>
        </w:rPr>
        <w:t>Krashen</w:t>
      </w:r>
      <w:proofErr w:type="spellEnd"/>
      <w:r w:rsidRPr="00E74D6A">
        <w:rPr>
          <w:rFonts w:ascii="Times New Roman" w:hAnsi="Times New Roman"/>
        </w:rPr>
        <w:t xml:space="preserve">, S. (1985) The Input </w:t>
      </w:r>
      <w:proofErr w:type="gramStart"/>
      <w:r w:rsidRPr="00E74D6A">
        <w:rPr>
          <w:rFonts w:ascii="Times New Roman" w:hAnsi="Times New Roman"/>
        </w:rPr>
        <w:t>Hypothesis :</w:t>
      </w:r>
      <w:proofErr w:type="gramEnd"/>
      <w:r w:rsidRPr="00E74D6A">
        <w:rPr>
          <w:rFonts w:ascii="Times New Roman" w:hAnsi="Times New Roman"/>
        </w:rPr>
        <w:t xml:space="preserve"> Issues and Implications.  London: Longman</w:t>
      </w:r>
    </w:p>
    <w:p w14:paraId="1A3EB081" w14:textId="3560369C" w:rsidR="00605F72" w:rsidRPr="00E74D6A" w:rsidRDefault="00605F72" w:rsidP="00605F72">
      <w:pPr>
        <w:rPr>
          <w:rFonts w:ascii="Times New Roman" w:hAnsi="Times New Roman"/>
        </w:rPr>
      </w:pPr>
      <w:proofErr w:type="spellStart"/>
      <w:proofErr w:type="gramStart"/>
      <w:r w:rsidRPr="00E74D6A">
        <w:rPr>
          <w:rFonts w:ascii="Times New Roman" w:hAnsi="Times New Roman"/>
        </w:rPr>
        <w:t>Krashen</w:t>
      </w:r>
      <w:proofErr w:type="spellEnd"/>
      <w:r w:rsidRPr="00E74D6A">
        <w:rPr>
          <w:rFonts w:ascii="Times New Roman" w:hAnsi="Times New Roman"/>
        </w:rPr>
        <w:t>, S. (1988) Comprehensible output?</w:t>
      </w:r>
      <w:proofErr w:type="gramEnd"/>
      <w:r w:rsidRPr="00E74D6A">
        <w:rPr>
          <w:rFonts w:ascii="Times New Roman" w:hAnsi="Times New Roman"/>
        </w:rPr>
        <w:t xml:space="preserve"> </w:t>
      </w:r>
      <w:r w:rsidRPr="00E74D6A">
        <w:rPr>
          <w:rFonts w:ascii="Times New Roman" w:hAnsi="Times New Roman"/>
          <w:i/>
        </w:rPr>
        <w:t>System</w:t>
      </w:r>
      <w:r w:rsidRPr="00E74D6A">
        <w:rPr>
          <w:rFonts w:ascii="Times New Roman" w:hAnsi="Times New Roman"/>
        </w:rPr>
        <w:t xml:space="preserve"> 26, 175-182</w:t>
      </w:r>
    </w:p>
    <w:p w14:paraId="0DA60BC4" w14:textId="77777777" w:rsidR="00605F72" w:rsidRDefault="00605F72" w:rsidP="00161BBE">
      <w:pPr>
        <w:ind w:left="284" w:hanging="284"/>
        <w:rPr>
          <w:rFonts w:ascii="Times New Roman" w:hAnsi="Times New Roman"/>
        </w:rPr>
      </w:pPr>
      <w:r>
        <w:rPr>
          <w:rFonts w:ascii="Times New Roman" w:hAnsi="Times New Roman"/>
        </w:rPr>
        <w:t xml:space="preserve">Long, M. (1981). </w:t>
      </w:r>
      <w:proofErr w:type="gramStart"/>
      <w:r>
        <w:rPr>
          <w:rFonts w:ascii="Times New Roman" w:hAnsi="Times New Roman"/>
        </w:rPr>
        <w:t>Input, interaction and second language acquisition.</w:t>
      </w:r>
      <w:proofErr w:type="gramEnd"/>
      <w:r>
        <w:rPr>
          <w:rFonts w:ascii="Times New Roman" w:hAnsi="Times New Roman"/>
        </w:rPr>
        <w:t xml:space="preserve"> In H. </w:t>
      </w:r>
      <w:proofErr w:type="spellStart"/>
      <w:r>
        <w:rPr>
          <w:rFonts w:ascii="Times New Roman" w:hAnsi="Times New Roman"/>
        </w:rPr>
        <w:t>Winitz</w:t>
      </w:r>
      <w:proofErr w:type="spellEnd"/>
      <w:r>
        <w:rPr>
          <w:rFonts w:ascii="Times New Roman" w:hAnsi="Times New Roman"/>
        </w:rPr>
        <w:t xml:space="preserve"> (Ed.), </w:t>
      </w:r>
      <w:r w:rsidRPr="00470B6B">
        <w:rPr>
          <w:rFonts w:ascii="Times New Roman" w:hAnsi="Times New Roman"/>
          <w:i/>
        </w:rPr>
        <w:t>Native Language and Foreign Language Acquisition. Annals of the New York Academy of Sciences</w:t>
      </w:r>
      <w:r>
        <w:rPr>
          <w:rFonts w:ascii="Times New Roman" w:hAnsi="Times New Roman"/>
        </w:rPr>
        <w:t>, 379, 259-278.</w:t>
      </w:r>
    </w:p>
    <w:p w14:paraId="3D05F5F3" w14:textId="77777777" w:rsidR="00605F72" w:rsidRPr="00E74D6A" w:rsidRDefault="00605F72" w:rsidP="00161BBE">
      <w:pPr>
        <w:ind w:left="284" w:hanging="284"/>
        <w:rPr>
          <w:rFonts w:ascii="Times New Roman" w:hAnsi="Times New Roman"/>
        </w:rPr>
      </w:pPr>
      <w:r>
        <w:rPr>
          <w:rFonts w:ascii="Times New Roman" w:hAnsi="Times New Roman"/>
        </w:rPr>
        <w:t xml:space="preserve">Long, M. (1983). </w:t>
      </w:r>
      <w:proofErr w:type="gramStart"/>
      <w:r>
        <w:rPr>
          <w:rFonts w:ascii="Times New Roman" w:hAnsi="Times New Roman"/>
        </w:rPr>
        <w:t>Native speaker/non-native speaker conversation and the negotiation of comprehensible input.</w:t>
      </w:r>
      <w:proofErr w:type="gramEnd"/>
      <w:r>
        <w:rPr>
          <w:rFonts w:ascii="Times New Roman" w:hAnsi="Times New Roman"/>
        </w:rPr>
        <w:t xml:space="preserve"> </w:t>
      </w:r>
      <w:r>
        <w:rPr>
          <w:rFonts w:ascii="Times New Roman" w:hAnsi="Times New Roman"/>
          <w:i/>
        </w:rPr>
        <w:t xml:space="preserve">Applied Linguistics. </w:t>
      </w:r>
      <w:r>
        <w:rPr>
          <w:rFonts w:ascii="Times New Roman" w:hAnsi="Times New Roman"/>
        </w:rPr>
        <w:t xml:space="preserve">4(2), 126-141. </w:t>
      </w:r>
    </w:p>
    <w:p w14:paraId="4B213875" w14:textId="0B65889D" w:rsidR="00161BBE" w:rsidRPr="00161BBE" w:rsidRDefault="00605F72" w:rsidP="00161BBE">
      <w:pPr>
        <w:ind w:left="284" w:hanging="284"/>
        <w:rPr>
          <w:rFonts w:ascii="Times New Roman" w:hAnsi="Times New Roman" w:cs="Times New Roman"/>
        </w:rPr>
      </w:pPr>
      <w:proofErr w:type="gramStart"/>
      <w:r w:rsidRPr="00F6233D">
        <w:rPr>
          <w:rFonts w:ascii="Times New Roman" w:hAnsi="Times New Roman" w:cs="Times New Roman"/>
        </w:rPr>
        <w:t>Matthews C. (1993) “Grammar frameworks in Intelligent CALL”, CALICO Journal 11, 1: 5-27.</w:t>
      </w:r>
      <w:proofErr w:type="gramEnd"/>
    </w:p>
    <w:p w14:paraId="3D7C8702" w14:textId="77777777" w:rsidR="00161BBE" w:rsidRDefault="00161BBE" w:rsidP="00161BBE">
      <w:pPr>
        <w:ind w:left="284" w:hanging="284"/>
        <w:rPr>
          <w:rFonts w:ascii="Times New Roman" w:hAnsi="Times New Roman"/>
        </w:rPr>
      </w:pPr>
      <w:r w:rsidRPr="00E74D6A">
        <w:rPr>
          <w:rFonts w:ascii="Times New Roman" w:hAnsi="Times New Roman"/>
        </w:rPr>
        <w:t xml:space="preserve">Swain, M. (1985). Communicative Competence: Some roles of comprehensible input and comprehensible output in its development. In S. </w:t>
      </w:r>
      <w:proofErr w:type="spellStart"/>
      <w:r w:rsidRPr="00E74D6A">
        <w:rPr>
          <w:rFonts w:ascii="Times New Roman" w:hAnsi="Times New Roman"/>
        </w:rPr>
        <w:t>Gass</w:t>
      </w:r>
      <w:proofErr w:type="spellEnd"/>
      <w:r w:rsidRPr="00E74D6A">
        <w:rPr>
          <w:rFonts w:ascii="Times New Roman" w:hAnsi="Times New Roman"/>
        </w:rPr>
        <w:t xml:space="preserve"> and C. Madden (Eds.), </w:t>
      </w:r>
      <w:r w:rsidRPr="00E74D6A">
        <w:rPr>
          <w:rFonts w:ascii="Times New Roman" w:hAnsi="Times New Roman"/>
          <w:i/>
        </w:rPr>
        <w:t>Input in second language acquisition</w:t>
      </w:r>
      <w:r w:rsidRPr="00E74D6A">
        <w:rPr>
          <w:rFonts w:ascii="Times New Roman" w:hAnsi="Times New Roman"/>
        </w:rPr>
        <w:t>. Rowley, MA: Newbury House. 235-253.</w:t>
      </w:r>
    </w:p>
    <w:p w14:paraId="4157C9B3" w14:textId="0AE8A6E7" w:rsidR="00161BBE" w:rsidRPr="00853899" w:rsidRDefault="00161BBE" w:rsidP="00853899">
      <w:pPr>
        <w:ind w:left="284" w:hanging="284"/>
        <w:rPr>
          <w:rFonts w:ascii="Times New Roman" w:hAnsi="Times New Roman" w:cs="Times New Roman"/>
          <w:iCs/>
        </w:rPr>
      </w:pPr>
      <w:r w:rsidRPr="004B4342">
        <w:rPr>
          <w:rFonts w:ascii="Times New Roman" w:hAnsi="Times New Roman" w:cs="Times New Roman"/>
          <w:iCs/>
        </w:rPr>
        <w:t xml:space="preserve">Swain, M. (1995) Three functions of output in second language learning. In G. Cook &amp; B. </w:t>
      </w:r>
      <w:proofErr w:type="spellStart"/>
      <w:r w:rsidRPr="004B4342">
        <w:rPr>
          <w:rFonts w:ascii="Times New Roman" w:hAnsi="Times New Roman" w:cs="Times New Roman"/>
          <w:iCs/>
        </w:rPr>
        <w:t>Seidlhofer</w:t>
      </w:r>
      <w:proofErr w:type="spellEnd"/>
      <w:r w:rsidRPr="004B4342">
        <w:rPr>
          <w:rFonts w:ascii="Times New Roman" w:hAnsi="Times New Roman" w:cs="Times New Roman"/>
          <w:iCs/>
        </w:rPr>
        <w:t xml:space="preserve"> (</w:t>
      </w:r>
      <w:proofErr w:type="spellStart"/>
      <w:r w:rsidRPr="004B4342">
        <w:rPr>
          <w:rFonts w:ascii="Times New Roman" w:hAnsi="Times New Roman" w:cs="Times New Roman"/>
          <w:iCs/>
        </w:rPr>
        <w:t>eds</w:t>
      </w:r>
      <w:proofErr w:type="spellEnd"/>
      <w:r w:rsidRPr="004B4342">
        <w:rPr>
          <w:rFonts w:ascii="Times New Roman" w:hAnsi="Times New Roman" w:cs="Times New Roman"/>
          <w:iCs/>
        </w:rPr>
        <w:t xml:space="preserve">), </w:t>
      </w:r>
      <w:r>
        <w:rPr>
          <w:rFonts w:ascii="Times New Roman" w:hAnsi="Times New Roman" w:cs="Times New Roman"/>
          <w:i/>
          <w:iCs/>
        </w:rPr>
        <w:t xml:space="preserve">Principles and Practice in the Study of </w:t>
      </w:r>
      <w:proofErr w:type="gramStart"/>
      <w:r>
        <w:rPr>
          <w:rFonts w:ascii="Times New Roman" w:hAnsi="Times New Roman" w:cs="Times New Roman"/>
          <w:i/>
          <w:iCs/>
        </w:rPr>
        <w:t>L</w:t>
      </w:r>
      <w:r w:rsidRPr="004B4342">
        <w:rPr>
          <w:rFonts w:ascii="Times New Roman" w:hAnsi="Times New Roman" w:cs="Times New Roman"/>
          <w:i/>
          <w:iCs/>
        </w:rPr>
        <w:t>anguage</w:t>
      </w:r>
      <w:r w:rsidRPr="004B4342">
        <w:rPr>
          <w:rFonts w:ascii="Times New Roman" w:hAnsi="Times New Roman" w:cs="Times New Roman"/>
          <w:iCs/>
        </w:rPr>
        <w:t xml:space="preserve"> .</w:t>
      </w:r>
      <w:proofErr w:type="gramEnd"/>
      <w:r w:rsidRPr="004B4342">
        <w:rPr>
          <w:rFonts w:ascii="Times New Roman" w:hAnsi="Times New Roman" w:cs="Times New Roman"/>
          <w:iCs/>
        </w:rPr>
        <w:t xml:space="preserve"> Oxford: Oxford University Press.</w:t>
      </w:r>
    </w:p>
    <w:p w14:paraId="5FE1AAD2" w14:textId="77777777" w:rsidR="00161BBE" w:rsidRPr="003E2F0A" w:rsidRDefault="00161BBE" w:rsidP="00161BBE">
      <w:pPr>
        <w:ind w:left="284" w:hanging="284"/>
        <w:rPr>
          <w:rFonts w:ascii="Times New Roman" w:hAnsi="Times New Roman"/>
        </w:rPr>
      </w:pPr>
      <w:r w:rsidRPr="00E74D6A">
        <w:rPr>
          <w:rFonts w:ascii="Times New Roman" w:hAnsi="Times New Roman"/>
        </w:rPr>
        <w:t>Swain, M</w:t>
      </w:r>
      <w:proofErr w:type="gramStart"/>
      <w:r w:rsidRPr="00E74D6A">
        <w:rPr>
          <w:rFonts w:ascii="Times New Roman" w:hAnsi="Times New Roman"/>
        </w:rPr>
        <w:t>.(</w:t>
      </w:r>
      <w:proofErr w:type="gramEnd"/>
      <w:r w:rsidRPr="00E74D6A">
        <w:rPr>
          <w:rFonts w:ascii="Times New Roman" w:hAnsi="Times New Roman"/>
        </w:rPr>
        <w:t xml:space="preserve">2005). The Output Hypothesis: Theory and Research. </w:t>
      </w:r>
      <w:proofErr w:type="gramStart"/>
      <w:r w:rsidRPr="00E74D6A">
        <w:rPr>
          <w:rFonts w:ascii="Times New Roman" w:hAnsi="Times New Roman"/>
        </w:rPr>
        <w:t xml:space="preserve">In Eli </w:t>
      </w:r>
      <w:proofErr w:type="spellStart"/>
      <w:r w:rsidRPr="00E74D6A">
        <w:rPr>
          <w:rFonts w:ascii="Times New Roman" w:hAnsi="Times New Roman"/>
        </w:rPr>
        <w:t>Hinkel</w:t>
      </w:r>
      <w:proofErr w:type="spellEnd"/>
      <w:r w:rsidRPr="00E74D6A">
        <w:rPr>
          <w:rFonts w:ascii="Times New Roman" w:hAnsi="Times New Roman"/>
        </w:rPr>
        <w:t xml:space="preserve"> (Ed.) </w:t>
      </w:r>
      <w:r w:rsidRPr="00E74D6A">
        <w:rPr>
          <w:rFonts w:ascii="Times New Roman" w:hAnsi="Times New Roman"/>
          <w:i/>
        </w:rPr>
        <w:t>Handbook of Research in Second Language Teaching and Learning</w:t>
      </w:r>
      <w:r w:rsidRPr="00E74D6A">
        <w:rPr>
          <w:rFonts w:ascii="Times New Roman" w:hAnsi="Times New Roman"/>
        </w:rPr>
        <w:t>.</w:t>
      </w:r>
      <w:proofErr w:type="gramEnd"/>
      <w:r w:rsidRPr="00E74D6A">
        <w:rPr>
          <w:rFonts w:ascii="Times New Roman" w:hAnsi="Times New Roman"/>
        </w:rPr>
        <w:t xml:space="preserve"> New Jersey: Lawrence Erlbaum Associates, Publishers</w:t>
      </w:r>
      <w:proofErr w:type="gramStart"/>
      <w:r w:rsidRPr="00E74D6A">
        <w:rPr>
          <w:rFonts w:ascii="Times New Roman" w:hAnsi="Times New Roman"/>
        </w:rPr>
        <w:t>.(</w:t>
      </w:r>
      <w:proofErr w:type="gramEnd"/>
      <w:r w:rsidRPr="00E74D6A">
        <w:rPr>
          <w:rFonts w:ascii="Times New Roman" w:hAnsi="Times New Roman"/>
        </w:rPr>
        <w:t>471-483).</w:t>
      </w:r>
    </w:p>
    <w:p w14:paraId="65612FCB" w14:textId="77777777" w:rsidR="00605F72" w:rsidRDefault="00605F72" w:rsidP="00605F72">
      <w:pPr>
        <w:rPr>
          <w:rFonts w:ascii="Times New Roman" w:hAnsi="Times New Roman"/>
        </w:rPr>
      </w:pPr>
    </w:p>
    <w:p w14:paraId="6F632F79" w14:textId="77777777" w:rsidR="00161BBE" w:rsidRDefault="00161BBE" w:rsidP="00605F72">
      <w:pPr>
        <w:rPr>
          <w:rFonts w:ascii="Times New Roman" w:hAnsi="Times New Roman"/>
        </w:rPr>
      </w:pPr>
    </w:p>
    <w:p w14:paraId="3F36057B" w14:textId="77777777" w:rsidR="00605F72" w:rsidRPr="00F45630" w:rsidRDefault="00605F72">
      <w:pPr>
        <w:rPr>
          <w:rFonts w:ascii="Times New Roman" w:hAnsi="Times New Roman" w:cs="Times New Roman"/>
        </w:rPr>
      </w:pPr>
    </w:p>
    <w:sectPr w:rsidR="00605F72" w:rsidRPr="00F45630" w:rsidSect="00F05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F5"/>
    <w:rsid w:val="000413E6"/>
    <w:rsid w:val="00161BBE"/>
    <w:rsid w:val="00187716"/>
    <w:rsid w:val="00190462"/>
    <w:rsid w:val="001C3026"/>
    <w:rsid w:val="00210938"/>
    <w:rsid w:val="00265FCC"/>
    <w:rsid w:val="003015A7"/>
    <w:rsid w:val="00466FF1"/>
    <w:rsid w:val="005D0CD5"/>
    <w:rsid w:val="00605F72"/>
    <w:rsid w:val="0064338E"/>
    <w:rsid w:val="0070492A"/>
    <w:rsid w:val="007071F2"/>
    <w:rsid w:val="00853899"/>
    <w:rsid w:val="00C27FE4"/>
    <w:rsid w:val="00D8123F"/>
    <w:rsid w:val="00DC6939"/>
    <w:rsid w:val="00DC7573"/>
    <w:rsid w:val="00E2141B"/>
    <w:rsid w:val="00EB18F0"/>
    <w:rsid w:val="00ED44B5"/>
    <w:rsid w:val="00F05223"/>
    <w:rsid w:val="00F45630"/>
    <w:rsid w:val="00FD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67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krash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Nunez</dc:creator>
  <cp:lastModifiedBy>Svetlana Kaminskaia</cp:lastModifiedBy>
  <cp:revision>2</cp:revision>
  <dcterms:created xsi:type="dcterms:W3CDTF">2013-10-31T13:41:00Z</dcterms:created>
  <dcterms:modified xsi:type="dcterms:W3CDTF">2013-10-31T13:41:00Z</dcterms:modified>
</cp:coreProperties>
</file>